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B4" w:rsidRDefault="003F48B4" w:rsidP="003F48B4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3"/>
          <w:color w:val="0F1115"/>
          <w:sz w:val="28"/>
          <w:szCs w:val="28"/>
        </w:rPr>
      </w:pPr>
      <w:r w:rsidRPr="003F48B4">
        <w:rPr>
          <w:rStyle w:val="a3"/>
          <w:color w:val="0F1115"/>
          <w:sz w:val="28"/>
          <w:szCs w:val="28"/>
        </w:rPr>
        <w:t>ПОЯСНИТЕЛЬНАЯ ЗАПИСКА</w:t>
      </w:r>
    </w:p>
    <w:p w:rsidR="003F48B4" w:rsidRPr="00833415" w:rsidRDefault="003F48B4" w:rsidP="00833415">
      <w:pPr>
        <w:pStyle w:val="ds-markdown-paragraph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br/>
      </w:r>
      <w:r w:rsidRPr="00833415">
        <w:rPr>
          <w:b/>
          <w:color w:val="0F1115"/>
          <w:sz w:val="28"/>
          <w:szCs w:val="28"/>
        </w:rPr>
        <w:t>к проекту решения «О даче разрешения на создание муниципального казенного учреждения «Единая дежурно-диспетчерская служба Ровенского муниципального района»</w:t>
      </w:r>
    </w:p>
    <w:p w:rsidR="003F48B4" w:rsidRPr="003F48B4" w:rsidRDefault="003F48B4" w:rsidP="003F48B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</w:p>
    <w:p w:rsidR="003F48B4" w:rsidRPr="003F48B4" w:rsidRDefault="003F48B4" w:rsidP="003F48B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 xml:space="preserve">В целях совершенствования системы обеспечения безопасности населения и территорий Ровенского муниципального района, повышения оперативности и эффективности реагирования на чрезвычайные ситуации и происшествия, </w:t>
      </w:r>
      <w:r w:rsidR="001F0A0D">
        <w:rPr>
          <w:color w:val="0F1115"/>
          <w:sz w:val="28"/>
          <w:szCs w:val="28"/>
        </w:rPr>
        <w:t xml:space="preserve">Ровенская районная </w:t>
      </w:r>
      <w:r w:rsidRPr="003F48B4">
        <w:rPr>
          <w:color w:val="0F1115"/>
          <w:sz w:val="28"/>
          <w:szCs w:val="28"/>
        </w:rPr>
        <w:t>администрация вносит на рассмотрение проект решения о создании муниципального казенного учреждения «Единая дежурно-диспетчерская служба Ровенского муниципального района» (МКУ «ЕДДС Ровенского МР») как самостоятельного юридического лица.</w:t>
      </w:r>
    </w:p>
    <w:p w:rsidR="003F48B4" w:rsidRPr="001F0A0D" w:rsidRDefault="003F48B4" w:rsidP="003F48B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F1115"/>
          <w:sz w:val="28"/>
          <w:szCs w:val="28"/>
          <w:u w:val="single"/>
        </w:rPr>
      </w:pPr>
      <w:r w:rsidRPr="001F0A0D">
        <w:rPr>
          <w:rStyle w:val="a3"/>
          <w:b w:val="0"/>
          <w:color w:val="0F1115"/>
          <w:sz w:val="28"/>
          <w:szCs w:val="28"/>
          <w:u w:val="single"/>
        </w:rPr>
        <w:t>Обоснование необходимости создания отдельного учреждения:</w:t>
      </w:r>
    </w:p>
    <w:p w:rsidR="003F48B4" w:rsidRPr="003F48B4" w:rsidRDefault="003F48B4" w:rsidP="003F48B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 xml:space="preserve">Ранее функции Единой дежурно-диспетчерской службы выполнялись в рамках штатного подразделения муниципального казенного учреждения </w:t>
      </w:r>
      <w:r w:rsidR="001F0A0D">
        <w:rPr>
          <w:color w:val="0F1115"/>
          <w:sz w:val="28"/>
          <w:szCs w:val="28"/>
        </w:rPr>
        <w:t xml:space="preserve">муниципальное учреждение Ровенского района </w:t>
      </w:r>
      <w:r w:rsidRPr="003F48B4">
        <w:rPr>
          <w:color w:val="0F1115"/>
          <w:sz w:val="28"/>
          <w:szCs w:val="28"/>
        </w:rPr>
        <w:t>«Служба единого балансодержателя». Однако</w:t>
      </w:r>
      <w:r w:rsidR="00752F29">
        <w:rPr>
          <w:color w:val="0F1115"/>
          <w:sz w:val="28"/>
          <w:szCs w:val="28"/>
        </w:rPr>
        <w:t>,</w:t>
      </w:r>
      <w:r w:rsidRPr="003F48B4">
        <w:rPr>
          <w:color w:val="0F1115"/>
          <w:sz w:val="28"/>
          <w:szCs w:val="28"/>
        </w:rPr>
        <w:t xml:space="preserve"> анализ работы и существующие требования законодательства выявили необходимость организационного обособления ЕДДС по следующим ключевым причинам:</w:t>
      </w:r>
    </w:p>
    <w:p w:rsidR="006C2819" w:rsidRPr="006C2819" w:rsidRDefault="003F48B4" w:rsidP="00EC5C0C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rStyle w:val="a3"/>
          <w:b w:val="0"/>
          <w:bCs w:val="0"/>
          <w:color w:val="0F1115"/>
          <w:sz w:val="28"/>
          <w:szCs w:val="28"/>
        </w:rPr>
      </w:pPr>
      <w:r w:rsidRPr="003F48B4">
        <w:rPr>
          <w:rStyle w:val="a3"/>
          <w:color w:val="0F1115"/>
          <w:sz w:val="28"/>
          <w:szCs w:val="28"/>
        </w:rPr>
        <w:t>Соответствие требованиям федерального законодательства.</w:t>
      </w:r>
    </w:p>
    <w:p w:rsidR="003F48B4" w:rsidRPr="003F48B4" w:rsidRDefault="003F48B4" w:rsidP="00EC5C0C">
      <w:pPr>
        <w:pStyle w:val="ds-markdown-paragraph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>Деятельность ЕДДС регламентируется Федеральным законом от 06.10.2003 № 131-ФЗ «Об общих принципах организации местного самоуправления в Российской Федерации». В соответствии с частью 1.1 статьи 15 данного закона, к вопросам местного значения городского, сельского поселения, муниципального района, городского округа относится</w:t>
      </w:r>
      <w:r w:rsidR="00EC5C0C">
        <w:rPr>
          <w:color w:val="0F1115"/>
          <w:sz w:val="28"/>
          <w:szCs w:val="28"/>
        </w:rPr>
        <w:t xml:space="preserve"> </w:t>
      </w:r>
      <w:r w:rsidRPr="00EC5C0C">
        <w:rPr>
          <w:rStyle w:val="a3"/>
          <w:b w:val="0"/>
          <w:color w:val="0F1115"/>
          <w:sz w:val="28"/>
          <w:szCs w:val="28"/>
        </w:rPr>
        <w:t>«создание, содержание и организация деятельности аварийно-спасательных служб и (или) аварийно-спасательных формирований на территории муниципального образования»</w:t>
      </w:r>
      <w:r w:rsidRPr="00EC5C0C">
        <w:rPr>
          <w:color w:val="0F1115"/>
          <w:sz w:val="28"/>
          <w:szCs w:val="28"/>
        </w:rPr>
        <w:t>,</w:t>
      </w:r>
      <w:r w:rsidRPr="003F48B4">
        <w:rPr>
          <w:color w:val="0F1115"/>
          <w:sz w:val="28"/>
          <w:szCs w:val="28"/>
        </w:rPr>
        <w:t xml:space="preserve"> а также организация и осуществление мероприятий по территориальной обороне и гражданской обороне, защите населения и территории от ЧС. Создание отдельного учреждения, специализирующегося на координации всех сил и средств реагирования, является наиболее эффективной формой реализации этих полномочий.</w:t>
      </w:r>
    </w:p>
    <w:p w:rsidR="00EC5C0C" w:rsidRPr="00EC5C0C" w:rsidRDefault="003F48B4" w:rsidP="003F48B4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a3"/>
          <w:b w:val="0"/>
          <w:bCs w:val="0"/>
          <w:color w:val="0F1115"/>
          <w:sz w:val="28"/>
          <w:szCs w:val="28"/>
        </w:rPr>
      </w:pPr>
      <w:r w:rsidRPr="003F48B4">
        <w:rPr>
          <w:rStyle w:val="a3"/>
          <w:color w:val="0F1115"/>
          <w:sz w:val="28"/>
          <w:szCs w:val="28"/>
        </w:rPr>
        <w:t>Повышение оперативности и качества управления в кризисных ситуациях.</w:t>
      </w:r>
    </w:p>
    <w:p w:rsidR="003F48B4" w:rsidRPr="003F48B4" w:rsidRDefault="003F48B4" w:rsidP="00EC5C0C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>Обособленный статус позволит ЕДДС функционировать как единый и независимый центр управления, обладающий собственными полномочиями, бюджетом и имуществом. Это устранит возможные административные барьеры, упростит прямое взаимодействие с силовыми структурами, экстренными службами субъекта РФ и федеральными органами власти, что критически важно для спасения людей и ликвидации последствий ЧС.</w:t>
      </w:r>
    </w:p>
    <w:p w:rsidR="00DB213D" w:rsidRPr="00DB213D" w:rsidRDefault="003F48B4" w:rsidP="003F48B4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a3"/>
          <w:b w:val="0"/>
          <w:bCs w:val="0"/>
          <w:color w:val="0F1115"/>
          <w:sz w:val="28"/>
          <w:szCs w:val="28"/>
        </w:rPr>
      </w:pPr>
      <w:r w:rsidRPr="003F48B4">
        <w:rPr>
          <w:rStyle w:val="a3"/>
          <w:color w:val="0F1115"/>
          <w:sz w:val="28"/>
          <w:szCs w:val="28"/>
        </w:rPr>
        <w:t>Четкое разграничение функций и ответственности.</w:t>
      </w:r>
    </w:p>
    <w:p w:rsidR="003F48B4" w:rsidRPr="003F48B4" w:rsidRDefault="003F48B4" w:rsidP="00DB213D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 xml:space="preserve">Создание отдельного МКУ позволит сконцентрировать в его рамках все задачи по круглосуточному приему и обработке экстренных вызовов, оперативному доведению информации до служб реагирования, координации </w:t>
      </w:r>
      <w:r w:rsidRPr="003F48B4">
        <w:rPr>
          <w:color w:val="0F1115"/>
          <w:sz w:val="28"/>
          <w:szCs w:val="28"/>
        </w:rPr>
        <w:lastRenderedPageBreak/>
        <w:t>их действий, мониторингу обстановки и оповещению населения. Это исключит совмещение несвойственных функций и повысит персональную ответственность руководителя учреждения за результат работы.</w:t>
      </w:r>
    </w:p>
    <w:p w:rsidR="009D2E5F" w:rsidRPr="009D2E5F" w:rsidRDefault="003F48B4" w:rsidP="003F48B4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Style w:val="a3"/>
          <w:b w:val="0"/>
          <w:bCs w:val="0"/>
          <w:color w:val="0F1115"/>
          <w:sz w:val="28"/>
          <w:szCs w:val="28"/>
        </w:rPr>
      </w:pPr>
      <w:r w:rsidRPr="003F48B4">
        <w:rPr>
          <w:rStyle w:val="a3"/>
          <w:color w:val="0F1115"/>
          <w:sz w:val="28"/>
          <w:szCs w:val="28"/>
        </w:rPr>
        <w:t>Оптимизация бюджетного финансирования и кадровой политики.</w:t>
      </w:r>
    </w:p>
    <w:p w:rsidR="00CB5D50" w:rsidRPr="00CB5D50" w:rsidRDefault="00CB5D50" w:rsidP="00CB5D50">
      <w:pPr>
        <w:pStyle w:val="ds-markdown-paragraph"/>
        <w:shd w:val="clear" w:color="auto" w:fill="FFFFFF"/>
        <w:spacing w:before="0" w:beforeAutospacing="0" w:after="0" w:afterAutospacing="0"/>
        <w:ind w:firstLine="567"/>
        <w:jc w:val="both"/>
        <w:rPr>
          <w:color w:val="0F1115"/>
          <w:sz w:val="28"/>
          <w:szCs w:val="28"/>
        </w:rPr>
      </w:pPr>
      <w:r w:rsidRPr="00CB5D50">
        <w:rPr>
          <w:color w:val="0F1115"/>
          <w:sz w:val="28"/>
          <w:szCs w:val="28"/>
        </w:rPr>
        <w:t xml:space="preserve">В рамках реорганизации системы финансирования, предполагается передача основного объема бюджетных ассигнований на содержание МКУ </w:t>
      </w:r>
      <w:r>
        <w:rPr>
          <w:color w:val="0F1115"/>
          <w:sz w:val="28"/>
          <w:szCs w:val="28"/>
        </w:rPr>
        <w:t>ЕДДС</w:t>
      </w:r>
      <w:r w:rsidRPr="00CB5D50">
        <w:rPr>
          <w:color w:val="0F1115"/>
          <w:sz w:val="28"/>
          <w:szCs w:val="28"/>
        </w:rPr>
        <w:t xml:space="preserve"> от МКУ СЭБ. Для реализации данного решения в проект бюджета муниципального района на соответствующий период необходимо внести следующие корректировки:</w:t>
      </w:r>
    </w:p>
    <w:p w:rsidR="00CB3BE9" w:rsidRDefault="00CB5D50" w:rsidP="0043515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CB5D50">
        <w:rPr>
          <w:rStyle w:val="a3"/>
          <w:b w:val="0"/>
          <w:color w:val="0F1115"/>
          <w:sz w:val="28"/>
          <w:szCs w:val="28"/>
        </w:rPr>
        <w:t>По статье расходов «Оплата труда»</w:t>
      </w:r>
      <w:r w:rsidR="00BC45BE">
        <w:rPr>
          <w:rStyle w:val="a3"/>
          <w:b w:val="0"/>
          <w:color w:val="0F1115"/>
          <w:sz w:val="28"/>
          <w:szCs w:val="28"/>
        </w:rPr>
        <w:t xml:space="preserve"> </w:t>
      </w:r>
      <w:r w:rsidRPr="00CB5D50">
        <w:rPr>
          <w:color w:val="0F1115"/>
          <w:sz w:val="28"/>
          <w:szCs w:val="28"/>
        </w:rPr>
        <w:t xml:space="preserve">предусмотреть ассигнования на заработную плату </w:t>
      </w:r>
      <w:r w:rsidR="00435152">
        <w:rPr>
          <w:color w:val="0F1115"/>
          <w:sz w:val="28"/>
          <w:szCs w:val="28"/>
        </w:rPr>
        <w:t xml:space="preserve">в сумме </w:t>
      </w:r>
      <w:r w:rsidR="00CB3BE9">
        <w:rPr>
          <w:color w:val="0F1115"/>
          <w:sz w:val="28"/>
          <w:szCs w:val="28"/>
        </w:rPr>
        <w:t>6 106,5 тыс. рублей, в том числе:</w:t>
      </w:r>
    </w:p>
    <w:p w:rsidR="00CB5D50" w:rsidRDefault="00CB3BE9" w:rsidP="0043515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 xml:space="preserve">- фонд оплаты труда </w:t>
      </w:r>
      <w:r w:rsidR="00BC45BE">
        <w:rPr>
          <w:color w:val="0F1115"/>
          <w:sz w:val="28"/>
          <w:szCs w:val="28"/>
        </w:rPr>
        <w:t>руководителя</w:t>
      </w:r>
      <w:r w:rsidR="00CB5D50" w:rsidRPr="00CB5D50">
        <w:rPr>
          <w:color w:val="0F1115"/>
          <w:sz w:val="28"/>
          <w:szCs w:val="28"/>
        </w:rPr>
        <w:t xml:space="preserve"> МКУ «ЕДДС» в общем объеме</w:t>
      </w:r>
      <w:r w:rsidR="00507AA2">
        <w:rPr>
          <w:color w:val="0F1115"/>
          <w:sz w:val="28"/>
          <w:szCs w:val="28"/>
        </w:rPr>
        <w:t xml:space="preserve"> 816</w:t>
      </w:r>
      <w:r>
        <w:rPr>
          <w:color w:val="0F1115"/>
          <w:sz w:val="28"/>
          <w:szCs w:val="28"/>
        </w:rPr>
        <w:t>,</w:t>
      </w:r>
      <w:r w:rsidR="00BD33C2">
        <w:rPr>
          <w:color w:val="0F1115"/>
          <w:sz w:val="28"/>
          <w:szCs w:val="28"/>
        </w:rPr>
        <w:t>3</w:t>
      </w:r>
      <w:r>
        <w:rPr>
          <w:color w:val="0F1115"/>
          <w:sz w:val="28"/>
          <w:szCs w:val="28"/>
        </w:rPr>
        <w:t xml:space="preserve"> тыс. рублей;</w:t>
      </w:r>
    </w:p>
    <w:p w:rsidR="00CB3BE9" w:rsidRDefault="00CB3BE9" w:rsidP="0043515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- фонд оплаты труда диспетчеров (старший диспетчер -1 ед., диспетчер – 8 ед.) в сумме 5 290,20 тыс. рублей</w:t>
      </w:r>
    </w:p>
    <w:p w:rsidR="00435152" w:rsidRDefault="00415D9C" w:rsidP="0043515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Основное финансирование МКУ «ЕДДС» будет передано от МКУ С</w:t>
      </w:r>
      <w:r w:rsidR="00CB3BE9">
        <w:rPr>
          <w:color w:val="0F1115"/>
          <w:sz w:val="28"/>
          <w:szCs w:val="28"/>
        </w:rPr>
        <w:t>Е</w:t>
      </w:r>
      <w:r>
        <w:rPr>
          <w:color w:val="0F1115"/>
          <w:sz w:val="28"/>
          <w:szCs w:val="28"/>
        </w:rPr>
        <w:t>Б</w:t>
      </w:r>
      <w:r w:rsidR="00CB3BE9">
        <w:rPr>
          <w:color w:val="0F1115"/>
          <w:sz w:val="28"/>
          <w:szCs w:val="28"/>
        </w:rPr>
        <w:t xml:space="preserve">. В проекте бюджета на 2026 год по МКУ СЕБ фонд оплаты труда </w:t>
      </w:r>
      <w:r w:rsidR="00435152">
        <w:rPr>
          <w:color w:val="0F1115"/>
          <w:sz w:val="28"/>
          <w:szCs w:val="28"/>
        </w:rPr>
        <w:t>диспетчеров предусмотрен в сумме 4 102,0 тыс. рублей.</w:t>
      </w:r>
      <w:r>
        <w:rPr>
          <w:color w:val="0F1115"/>
          <w:sz w:val="28"/>
          <w:szCs w:val="28"/>
        </w:rPr>
        <w:t xml:space="preserve"> </w:t>
      </w:r>
    </w:p>
    <w:p w:rsidR="00435152" w:rsidRDefault="00415D9C" w:rsidP="00435152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>
        <w:rPr>
          <w:color w:val="0F1115"/>
          <w:sz w:val="28"/>
          <w:szCs w:val="28"/>
        </w:rPr>
        <w:t>В проект бюджета</w:t>
      </w:r>
      <w:r w:rsidR="00435152">
        <w:rPr>
          <w:color w:val="0F1115"/>
          <w:sz w:val="28"/>
          <w:szCs w:val="28"/>
        </w:rPr>
        <w:t xml:space="preserve"> на 2026 год</w:t>
      </w:r>
      <w:r>
        <w:rPr>
          <w:color w:val="0F1115"/>
          <w:sz w:val="28"/>
          <w:szCs w:val="28"/>
        </w:rPr>
        <w:t xml:space="preserve"> необходимо внес</w:t>
      </w:r>
      <w:r w:rsidR="008F502D">
        <w:rPr>
          <w:color w:val="0F1115"/>
          <w:sz w:val="28"/>
          <w:szCs w:val="28"/>
        </w:rPr>
        <w:t xml:space="preserve">ти </w:t>
      </w:r>
      <w:r w:rsidR="00435152">
        <w:rPr>
          <w:color w:val="0F1115"/>
          <w:sz w:val="28"/>
          <w:szCs w:val="28"/>
        </w:rPr>
        <w:t xml:space="preserve">изменения </w:t>
      </w:r>
      <w:r w:rsidR="008F502D">
        <w:rPr>
          <w:color w:val="0F1115"/>
          <w:sz w:val="28"/>
          <w:szCs w:val="28"/>
        </w:rPr>
        <w:t>по заработной плате в объеме</w:t>
      </w:r>
      <w:r w:rsidR="00435152">
        <w:rPr>
          <w:color w:val="0F1115"/>
          <w:sz w:val="28"/>
          <w:szCs w:val="28"/>
        </w:rPr>
        <w:t xml:space="preserve"> 2 004,5 тыс. рублей.  </w:t>
      </w:r>
    </w:p>
    <w:p w:rsidR="003F48B4" w:rsidRPr="003F48B4" w:rsidRDefault="003F48B4" w:rsidP="009D2E5F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>Формирование самостоятельной сметы расходов для МКУ «ЕДДС» обеспечит целевое и прозрачное финансирование развития материально-технической базы (системы связи, оповещения, ситуационного центра), профессиональной подготовки диспетчерского состава и поддержания постоянной готовности. Это также создаст условия для выстраивания специализированной кадровой службы, ориентированной на привлечение и удержание высококвалифицированных специалистов-диспетчеров.</w:t>
      </w:r>
    </w:p>
    <w:p w:rsidR="003F48B4" w:rsidRPr="003F48B4" w:rsidRDefault="003F48B4" w:rsidP="003F48B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>Создание самостоятельного муниципального казенного учреждения «ЕДДС Ровенского муниципального района» позволит вывести на качественно новый уровень систему обеспечения безопасности жизнедеятельности граждан, создать современный, технологичный и эффективный центр координации, отвечающий всем вызовам времени.</w:t>
      </w:r>
    </w:p>
    <w:p w:rsidR="003F48B4" w:rsidRPr="003F48B4" w:rsidRDefault="003F48B4" w:rsidP="003F48B4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3F48B4">
        <w:rPr>
          <w:color w:val="0F1115"/>
          <w:sz w:val="28"/>
          <w:szCs w:val="28"/>
        </w:rPr>
        <w:t>Проект решения подготовлен в соответствии с действующим законодательством.</w:t>
      </w:r>
    </w:p>
    <w:p w:rsidR="009B60AF" w:rsidRDefault="009B60AF" w:rsidP="009B60AF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9B60AF" w:rsidRDefault="009B60AF" w:rsidP="009B60AF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</w:p>
    <w:p w:rsidR="00833415" w:rsidRDefault="008D0382" w:rsidP="009B60AF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>
        <w:rPr>
          <w:rStyle w:val="a3"/>
          <w:color w:val="0F1115"/>
          <w:sz w:val="28"/>
          <w:szCs w:val="28"/>
        </w:rPr>
        <w:t xml:space="preserve">Заместитель главы </w:t>
      </w:r>
    </w:p>
    <w:p w:rsidR="00833415" w:rsidRDefault="008D0382" w:rsidP="009B60AF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color w:val="0F1115"/>
          <w:sz w:val="28"/>
          <w:szCs w:val="28"/>
        </w:rPr>
      </w:pPr>
      <w:r>
        <w:rPr>
          <w:rStyle w:val="a3"/>
          <w:color w:val="0F1115"/>
          <w:sz w:val="28"/>
          <w:szCs w:val="28"/>
        </w:rPr>
        <w:t xml:space="preserve">Ровенской районной администрации </w:t>
      </w:r>
    </w:p>
    <w:p w:rsidR="003F48B4" w:rsidRPr="003F48B4" w:rsidRDefault="008D0382" w:rsidP="009B60AF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color w:val="0F1115"/>
          <w:sz w:val="28"/>
          <w:szCs w:val="28"/>
        </w:rPr>
      </w:pPr>
      <w:r>
        <w:rPr>
          <w:rStyle w:val="a3"/>
          <w:color w:val="0F1115"/>
          <w:sz w:val="28"/>
          <w:szCs w:val="28"/>
        </w:rPr>
        <w:t xml:space="preserve">по экономике                                         </w:t>
      </w:r>
      <w:r w:rsidR="00833415">
        <w:rPr>
          <w:rStyle w:val="a3"/>
          <w:color w:val="0F1115"/>
          <w:sz w:val="28"/>
          <w:szCs w:val="28"/>
        </w:rPr>
        <w:t xml:space="preserve">                                               </w:t>
      </w:r>
      <w:r>
        <w:rPr>
          <w:rStyle w:val="a3"/>
          <w:color w:val="0F1115"/>
          <w:sz w:val="28"/>
          <w:szCs w:val="28"/>
        </w:rPr>
        <w:t>О.В. Чуева</w:t>
      </w:r>
    </w:p>
    <w:p w:rsidR="00BB223C" w:rsidRPr="003F48B4" w:rsidRDefault="00BB223C" w:rsidP="003F48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B223C" w:rsidRPr="003F48B4" w:rsidSect="00E7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A3B88"/>
    <w:multiLevelType w:val="multilevel"/>
    <w:tmpl w:val="1AA8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8B27AE"/>
    <w:multiLevelType w:val="multilevel"/>
    <w:tmpl w:val="AD065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0B0AA9"/>
    <w:multiLevelType w:val="multilevel"/>
    <w:tmpl w:val="427C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48B4"/>
    <w:rsid w:val="001F0A0D"/>
    <w:rsid w:val="002019BE"/>
    <w:rsid w:val="00255D23"/>
    <w:rsid w:val="002E5B4B"/>
    <w:rsid w:val="003F48B4"/>
    <w:rsid w:val="00415D9C"/>
    <w:rsid w:val="00435152"/>
    <w:rsid w:val="004C211B"/>
    <w:rsid w:val="004E36D1"/>
    <w:rsid w:val="00507AA2"/>
    <w:rsid w:val="006C2819"/>
    <w:rsid w:val="007025E5"/>
    <w:rsid w:val="00752F29"/>
    <w:rsid w:val="00833415"/>
    <w:rsid w:val="008D0382"/>
    <w:rsid w:val="008F502D"/>
    <w:rsid w:val="009B585B"/>
    <w:rsid w:val="009B60AF"/>
    <w:rsid w:val="009D2E5F"/>
    <w:rsid w:val="009F0C13"/>
    <w:rsid w:val="00BB223C"/>
    <w:rsid w:val="00BC45BE"/>
    <w:rsid w:val="00BD33C2"/>
    <w:rsid w:val="00CB3BE9"/>
    <w:rsid w:val="00CB5D50"/>
    <w:rsid w:val="00D52015"/>
    <w:rsid w:val="00DB213D"/>
    <w:rsid w:val="00E735C0"/>
    <w:rsid w:val="00EC5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3F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3F48B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Sobran</cp:lastModifiedBy>
  <cp:revision>3</cp:revision>
  <cp:lastPrinted>2025-12-12T04:32:00Z</cp:lastPrinted>
  <dcterms:created xsi:type="dcterms:W3CDTF">2025-12-12T05:09:00Z</dcterms:created>
  <dcterms:modified xsi:type="dcterms:W3CDTF">2025-12-12T06:12:00Z</dcterms:modified>
</cp:coreProperties>
</file>